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13E46" w14:textId="74F45669" w:rsidR="00615C59" w:rsidRDefault="00DA3CA9" w:rsidP="00615C5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W s</w:t>
      </w:r>
      <w:r w:rsidR="00615C59">
        <w:rPr>
          <w:rFonts w:ascii="Corbel" w:hAnsi="Corbel"/>
          <w:bCs/>
          <w:i/>
          <w:sz w:val="18"/>
          <w:szCs w:val="18"/>
        </w:rPr>
        <w:t xml:space="preserve">Załącznik nr 1.5 do Zarządzenia Rektora UR  </w:t>
      </w:r>
      <w:r w:rsidR="00C430C1">
        <w:rPr>
          <w:rFonts w:ascii="Corbel" w:hAnsi="Corbel"/>
          <w:bCs/>
          <w:i/>
          <w:sz w:val="18"/>
          <w:szCs w:val="18"/>
        </w:rPr>
        <w:t>nr 61/2025</w:t>
      </w:r>
    </w:p>
    <w:p w14:paraId="61DEE309" w14:textId="77777777" w:rsidR="00615C59" w:rsidRPr="00615C59" w:rsidRDefault="00615C59" w:rsidP="00F65CA8">
      <w:pPr>
        <w:spacing w:line="240" w:lineRule="auto"/>
        <w:jc w:val="center"/>
        <w:rPr>
          <w:rFonts w:ascii="Corbel" w:hAnsi="Corbel"/>
          <w:smallCaps/>
          <w:sz w:val="24"/>
          <w:szCs w:val="24"/>
        </w:rPr>
      </w:pPr>
    </w:p>
    <w:p w14:paraId="3EB8C7C8" w14:textId="77777777" w:rsidR="00F65CA8" w:rsidRPr="00A01249" w:rsidRDefault="00F65CA8" w:rsidP="00F65CA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01249">
        <w:rPr>
          <w:rFonts w:ascii="Corbel" w:hAnsi="Corbel"/>
          <w:b/>
          <w:smallCaps/>
          <w:sz w:val="24"/>
          <w:szCs w:val="24"/>
        </w:rPr>
        <w:t>SYLABUS</w:t>
      </w:r>
    </w:p>
    <w:p w14:paraId="51D512A1" w14:textId="2B888990" w:rsidR="00F65CA8" w:rsidRPr="00A01249" w:rsidRDefault="00F65CA8" w:rsidP="004C2CB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0124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C2CBF">
        <w:rPr>
          <w:rFonts w:ascii="Corbel" w:hAnsi="Corbel"/>
          <w:b/>
          <w:smallCaps/>
          <w:sz w:val="24"/>
          <w:szCs w:val="24"/>
        </w:rPr>
        <w:t>202</w:t>
      </w:r>
      <w:r w:rsidR="00496417">
        <w:rPr>
          <w:rFonts w:ascii="Corbel" w:hAnsi="Corbel"/>
          <w:b/>
          <w:smallCaps/>
          <w:sz w:val="24"/>
          <w:szCs w:val="24"/>
        </w:rPr>
        <w:t>6</w:t>
      </w:r>
      <w:r w:rsidR="004C2CBF">
        <w:rPr>
          <w:rFonts w:ascii="Corbel" w:hAnsi="Corbel"/>
          <w:b/>
          <w:smallCaps/>
          <w:sz w:val="24"/>
          <w:szCs w:val="24"/>
        </w:rPr>
        <w:t>-20</w:t>
      </w:r>
      <w:r w:rsidR="001532CF">
        <w:rPr>
          <w:rFonts w:ascii="Corbel" w:hAnsi="Corbel"/>
          <w:b/>
          <w:smallCaps/>
          <w:sz w:val="24"/>
          <w:szCs w:val="24"/>
        </w:rPr>
        <w:t>3</w:t>
      </w:r>
      <w:r w:rsidR="00496417">
        <w:rPr>
          <w:rFonts w:ascii="Corbel" w:hAnsi="Corbel"/>
          <w:b/>
          <w:smallCaps/>
          <w:sz w:val="24"/>
          <w:szCs w:val="24"/>
        </w:rPr>
        <w:t>1</w:t>
      </w:r>
    </w:p>
    <w:p w14:paraId="7638958F" w14:textId="4A5638FC" w:rsidR="00F65CA8" w:rsidRPr="00A01249" w:rsidRDefault="00F65CA8" w:rsidP="00F65CA8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Rok akademicki </w:t>
      </w:r>
      <w:r w:rsidRPr="00A01249">
        <w:rPr>
          <w:rFonts w:ascii="Corbel" w:hAnsi="Corbel"/>
          <w:b/>
          <w:sz w:val="24"/>
          <w:szCs w:val="24"/>
        </w:rPr>
        <w:t>202</w:t>
      </w:r>
      <w:r w:rsidR="00496417">
        <w:rPr>
          <w:rFonts w:ascii="Corbel" w:hAnsi="Corbel"/>
          <w:b/>
          <w:sz w:val="24"/>
          <w:szCs w:val="24"/>
        </w:rPr>
        <w:t>6</w:t>
      </w:r>
      <w:r w:rsidRPr="00A01249">
        <w:rPr>
          <w:rFonts w:ascii="Corbel" w:hAnsi="Corbel"/>
          <w:b/>
          <w:sz w:val="24"/>
          <w:szCs w:val="24"/>
        </w:rPr>
        <w:t>/202</w:t>
      </w:r>
      <w:r w:rsidR="00496417">
        <w:rPr>
          <w:rFonts w:ascii="Corbel" w:hAnsi="Corbel"/>
          <w:b/>
          <w:sz w:val="24"/>
          <w:szCs w:val="24"/>
        </w:rPr>
        <w:t>7</w:t>
      </w:r>
    </w:p>
    <w:p w14:paraId="73CE7E71" w14:textId="77777777" w:rsidR="00F65CA8" w:rsidRPr="00A01249" w:rsidRDefault="00F65CA8" w:rsidP="00F65CA8">
      <w:pPr>
        <w:spacing w:after="0" w:line="240" w:lineRule="auto"/>
        <w:rPr>
          <w:rFonts w:ascii="Corbel" w:hAnsi="Corbel"/>
          <w:sz w:val="24"/>
          <w:szCs w:val="24"/>
        </w:rPr>
      </w:pPr>
    </w:p>
    <w:p w14:paraId="53D599AE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0124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65CA8" w:rsidRPr="00A01249" w14:paraId="101AAD25" w14:textId="77777777" w:rsidTr="00604EA3">
        <w:tc>
          <w:tcPr>
            <w:tcW w:w="2694" w:type="dxa"/>
            <w:vAlign w:val="center"/>
          </w:tcPr>
          <w:p w14:paraId="44757FF4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ABA8203" w14:textId="77777777" w:rsidR="00F65CA8" w:rsidRPr="00A01249" w:rsidRDefault="00F65CA8" w:rsidP="00C57C64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psychologia ogólna</w:t>
            </w:r>
          </w:p>
        </w:tc>
      </w:tr>
      <w:tr w:rsidR="00F65CA8" w:rsidRPr="00A01249" w14:paraId="504D95A9" w14:textId="77777777" w:rsidTr="00604EA3">
        <w:tc>
          <w:tcPr>
            <w:tcW w:w="2694" w:type="dxa"/>
            <w:vAlign w:val="center"/>
          </w:tcPr>
          <w:p w14:paraId="6A71282D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21F27FB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F65CA8" w:rsidRPr="00A01249" w14:paraId="41086443" w14:textId="77777777" w:rsidTr="00604EA3">
        <w:tc>
          <w:tcPr>
            <w:tcW w:w="2694" w:type="dxa"/>
            <w:vAlign w:val="center"/>
          </w:tcPr>
          <w:p w14:paraId="4B734731" w14:textId="77777777" w:rsidR="00F65CA8" w:rsidRPr="00A01249" w:rsidRDefault="00F65CA8" w:rsidP="00604EA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07EF1A1" w14:textId="1C9F78F5" w:rsidR="00F65CA8" w:rsidRPr="00A01249" w:rsidRDefault="00297616" w:rsidP="00F65C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7616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65CA8" w:rsidRPr="00A01249" w14:paraId="37CAE16C" w14:textId="77777777" w:rsidTr="00604EA3">
        <w:tc>
          <w:tcPr>
            <w:tcW w:w="2694" w:type="dxa"/>
            <w:vAlign w:val="center"/>
          </w:tcPr>
          <w:p w14:paraId="79FB2FB5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623CFF" w14:textId="384FA52A" w:rsidR="00F65CA8" w:rsidRPr="00A01249" w:rsidRDefault="00297616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97616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F65CA8" w:rsidRPr="00A01249" w14:paraId="339D8771" w14:textId="77777777" w:rsidTr="00604EA3">
        <w:tc>
          <w:tcPr>
            <w:tcW w:w="2694" w:type="dxa"/>
            <w:vAlign w:val="center"/>
          </w:tcPr>
          <w:p w14:paraId="7D36BD74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0F0773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F65CA8" w:rsidRPr="00A01249" w14:paraId="73CD8A8E" w14:textId="77777777" w:rsidTr="00604EA3">
        <w:tc>
          <w:tcPr>
            <w:tcW w:w="2694" w:type="dxa"/>
            <w:vAlign w:val="center"/>
          </w:tcPr>
          <w:p w14:paraId="3D61CA8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A353AA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65CA8" w:rsidRPr="00A01249" w14:paraId="1794C3A7" w14:textId="77777777" w:rsidTr="00604EA3">
        <w:tc>
          <w:tcPr>
            <w:tcW w:w="2694" w:type="dxa"/>
            <w:vAlign w:val="center"/>
          </w:tcPr>
          <w:p w14:paraId="2F4955B5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69DECA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65CA8" w:rsidRPr="00A01249" w14:paraId="7AE20974" w14:textId="77777777" w:rsidTr="00604EA3">
        <w:tc>
          <w:tcPr>
            <w:tcW w:w="2694" w:type="dxa"/>
            <w:vAlign w:val="center"/>
          </w:tcPr>
          <w:p w14:paraId="41229018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FECBEC" w14:textId="1B1C86DF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532C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65CA8" w:rsidRPr="00A01249" w14:paraId="23879750" w14:textId="77777777" w:rsidTr="00604EA3">
        <w:tc>
          <w:tcPr>
            <w:tcW w:w="2694" w:type="dxa"/>
            <w:vAlign w:val="center"/>
          </w:tcPr>
          <w:p w14:paraId="4C91967C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46E9E4" w14:textId="77777777" w:rsidR="00F65CA8" w:rsidRPr="00A01249" w:rsidRDefault="00F65CA8" w:rsidP="00F65C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I rok, 1 semestr</w:t>
            </w:r>
          </w:p>
        </w:tc>
      </w:tr>
      <w:tr w:rsidR="00F65CA8" w:rsidRPr="00A01249" w14:paraId="38496243" w14:textId="77777777" w:rsidTr="00604EA3">
        <w:tc>
          <w:tcPr>
            <w:tcW w:w="2694" w:type="dxa"/>
            <w:vAlign w:val="center"/>
          </w:tcPr>
          <w:p w14:paraId="23C4967B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7CDABEC" w14:textId="77777777" w:rsidR="00F65CA8" w:rsidRPr="00A01249" w:rsidRDefault="00F65CA8" w:rsidP="00C57C6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Moduł B. Przygotowanie psychologiczno-pedagogiczne. Moduł B1. Ogóln</w:t>
            </w:r>
            <w:r w:rsidR="00C57C64" w:rsidRPr="00A01249">
              <w:rPr>
                <w:rFonts w:ascii="Corbel" w:hAnsi="Corbel"/>
                <w:b w:val="0"/>
                <w:sz w:val="24"/>
                <w:szCs w:val="24"/>
              </w:rPr>
              <w:t>e przygotowanie psychologiczne</w:t>
            </w:r>
          </w:p>
        </w:tc>
      </w:tr>
      <w:tr w:rsidR="00F65CA8" w:rsidRPr="00A01249" w14:paraId="7CE8A42D" w14:textId="77777777" w:rsidTr="00604EA3">
        <w:tc>
          <w:tcPr>
            <w:tcW w:w="2694" w:type="dxa"/>
            <w:vAlign w:val="center"/>
          </w:tcPr>
          <w:p w14:paraId="724B82E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5E9943C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65CA8" w:rsidRPr="00A01249" w14:paraId="63A454E6" w14:textId="77777777" w:rsidTr="00604EA3">
        <w:tc>
          <w:tcPr>
            <w:tcW w:w="2694" w:type="dxa"/>
            <w:vAlign w:val="center"/>
          </w:tcPr>
          <w:p w14:paraId="03EF3F26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563E65" w14:textId="77777777" w:rsidR="00F65CA8" w:rsidRPr="00A01249" w:rsidRDefault="00DA3CA9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F65CA8" w:rsidRPr="00A01249" w14:paraId="6BEB3CC5" w14:textId="77777777" w:rsidTr="00604EA3">
        <w:tc>
          <w:tcPr>
            <w:tcW w:w="2694" w:type="dxa"/>
            <w:vAlign w:val="center"/>
          </w:tcPr>
          <w:p w14:paraId="3259DBD7" w14:textId="77777777" w:rsidR="00F65CA8" w:rsidRPr="00A01249" w:rsidRDefault="00F65CA8" w:rsidP="00604EA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538A3E" w14:textId="77777777" w:rsidR="00F65CA8" w:rsidRPr="00A01249" w:rsidRDefault="00F65CA8" w:rsidP="00604EA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dr hab. Andrzej Łukasik, prof.</w:t>
            </w:r>
            <w:r w:rsidR="00A45502" w:rsidRPr="00A0124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A01249">
              <w:rPr>
                <w:rFonts w:ascii="Corbel" w:hAnsi="Corbel"/>
                <w:b w:val="0"/>
                <w:sz w:val="24"/>
                <w:szCs w:val="24"/>
              </w:rPr>
              <w:t>UR</w:t>
            </w:r>
          </w:p>
        </w:tc>
      </w:tr>
    </w:tbl>
    <w:p w14:paraId="3A874003" w14:textId="77777777" w:rsidR="00F65CA8" w:rsidRPr="00A01249" w:rsidRDefault="00F65CA8" w:rsidP="00D36E91">
      <w:pPr>
        <w:pStyle w:val="Podpunkty"/>
        <w:ind w:left="0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* </w:t>
      </w:r>
      <w:r w:rsidRPr="00A01249">
        <w:rPr>
          <w:rFonts w:ascii="Corbel" w:hAnsi="Corbel"/>
          <w:i/>
          <w:sz w:val="24"/>
          <w:szCs w:val="24"/>
        </w:rPr>
        <w:t>-</w:t>
      </w:r>
      <w:r w:rsidRPr="00A01249">
        <w:rPr>
          <w:rFonts w:ascii="Corbel" w:hAnsi="Corbel"/>
          <w:b w:val="0"/>
          <w:i/>
          <w:sz w:val="24"/>
          <w:szCs w:val="24"/>
        </w:rPr>
        <w:t>opcjonalni</w:t>
      </w:r>
      <w:r w:rsidRPr="00A01249">
        <w:rPr>
          <w:rFonts w:ascii="Corbel" w:hAnsi="Corbel"/>
          <w:b w:val="0"/>
          <w:sz w:val="24"/>
          <w:szCs w:val="24"/>
        </w:rPr>
        <w:t>e,</w:t>
      </w:r>
      <w:r w:rsidRPr="00A01249">
        <w:rPr>
          <w:rFonts w:ascii="Corbel" w:hAnsi="Corbel"/>
          <w:i/>
          <w:sz w:val="24"/>
          <w:szCs w:val="24"/>
        </w:rPr>
        <w:t xml:space="preserve"> </w:t>
      </w:r>
      <w:r w:rsidRPr="00A0124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1AF8309" w14:textId="77777777" w:rsidR="00F65CA8" w:rsidRPr="00A01249" w:rsidRDefault="00F65CA8" w:rsidP="00F65CA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42E933" w14:textId="77777777" w:rsidR="00F65CA8" w:rsidRPr="00A01249" w:rsidRDefault="00F65CA8" w:rsidP="00F65CA8">
      <w:pPr>
        <w:pStyle w:val="Podpunkty"/>
        <w:ind w:left="284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F95053" w14:textId="77777777" w:rsidR="00F65CA8" w:rsidRPr="00A01249" w:rsidRDefault="00F65CA8" w:rsidP="00F65CA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F65CA8" w:rsidRPr="00A01249" w14:paraId="1CE2F643" w14:textId="77777777" w:rsidTr="00F65CA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514D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Semestr</w:t>
            </w:r>
          </w:p>
          <w:p w14:paraId="68BAC5F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BFFC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A160A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6243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27C0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022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962A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8C9E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6E8D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0124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F94E" w14:textId="77777777" w:rsidR="00F65CA8" w:rsidRPr="00A01249" w:rsidRDefault="00F65CA8" w:rsidP="00604EA3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0124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65CA8" w:rsidRPr="00A01249" w14:paraId="05958EF9" w14:textId="77777777" w:rsidTr="00F65CA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2269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E738" w14:textId="4D7B8F11" w:rsidR="00F65CA8" w:rsidRPr="00A01249" w:rsidRDefault="006D68F9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175A" w14:textId="6EDA1F33" w:rsidR="00F65CA8" w:rsidRPr="00A01249" w:rsidRDefault="006D68F9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A087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3CD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3143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9D40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65C8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9913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4BA4" w14:textId="77777777" w:rsidR="00F65CA8" w:rsidRPr="00A01249" w:rsidRDefault="00F65CA8" w:rsidP="00F65C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59AA95E" w14:textId="77777777" w:rsidR="00F65CA8" w:rsidRPr="00A01249" w:rsidRDefault="00F65CA8" w:rsidP="00F65CA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9605CDB" w14:textId="77777777" w:rsidR="00F65CA8" w:rsidRPr="00A01249" w:rsidRDefault="00F65CA8" w:rsidP="00F65CA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0D71200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1.2.</w:t>
      </w:r>
      <w:r w:rsidRPr="00A01249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5DA7F0B" w14:textId="77777777" w:rsidR="00F65CA8" w:rsidRPr="00A01249" w:rsidRDefault="00F65CA8" w:rsidP="00F65C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eastAsia="MS Gothic" w:hAnsi="Corbel"/>
          <w:b w:val="0"/>
          <w:szCs w:val="24"/>
        </w:rPr>
        <w:sym w:font="Wingdings" w:char="F078"/>
      </w:r>
      <w:r w:rsidRPr="00A01249">
        <w:rPr>
          <w:rFonts w:ascii="Corbel" w:eastAsia="MS Gothic" w:hAnsi="Corbel"/>
          <w:b w:val="0"/>
          <w:szCs w:val="24"/>
        </w:rPr>
        <w:t xml:space="preserve"> </w:t>
      </w:r>
      <w:r w:rsidRPr="00A0124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A4871FC" w14:textId="77777777" w:rsidR="00F65CA8" w:rsidRPr="00A01249" w:rsidRDefault="00F65CA8" w:rsidP="00F65C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01249">
        <w:rPr>
          <w:rFonts w:ascii="MS Gothic" w:eastAsia="MS Gothic" w:hAnsi="MS Gothic" w:cs="MS Gothic" w:hint="eastAsia"/>
          <w:b w:val="0"/>
          <w:szCs w:val="24"/>
        </w:rPr>
        <w:t>☐</w:t>
      </w:r>
      <w:r w:rsidRPr="00A0124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84991BC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68B42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1.3 </w:t>
      </w:r>
      <w:r w:rsidRPr="00A0124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0D55594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ab/>
      </w:r>
      <w:r w:rsidRPr="00A01249">
        <w:rPr>
          <w:rFonts w:ascii="Corbel" w:hAnsi="Corbel"/>
          <w:b w:val="0"/>
          <w:smallCaps w:val="0"/>
          <w:szCs w:val="24"/>
        </w:rPr>
        <w:t>wykład: zaliczenie bez oceny</w:t>
      </w:r>
    </w:p>
    <w:p w14:paraId="5340D4D3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7931761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798D6A6F" w14:textId="77777777" w:rsidR="00F65CA8" w:rsidRPr="00A01249" w:rsidRDefault="00F65CA8" w:rsidP="00F65C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4139292C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  <w:r w:rsidRPr="00A01249">
        <w:rPr>
          <w:rFonts w:ascii="Corbel" w:hAnsi="Corbel"/>
          <w:szCs w:val="24"/>
        </w:rPr>
        <w:t>2.</w:t>
      </w:r>
      <w:r w:rsidRPr="00A01249">
        <w:rPr>
          <w:rFonts w:ascii="Corbel" w:hAnsi="Corbel"/>
          <w:b w:val="0"/>
          <w:szCs w:val="24"/>
        </w:rPr>
        <w:t>W</w:t>
      </w:r>
      <w:r w:rsidRPr="00A01249">
        <w:rPr>
          <w:rFonts w:ascii="Corbel" w:hAnsi="Corbel"/>
          <w:szCs w:val="24"/>
        </w:rPr>
        <w:t xml:space="preserve">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5CA8" w:rsidRPr="00A01249" w14:paraId="54736AF6" w14:textId="77777777" w:rsidTr="00604EA3">
        <w:tc>
          <w:tcPr>
            <w:tcW w:w="9670" w:type="dxa"/>
          </w:tcPr>
          <w:p w14:paraId="48ED58C5" w14:textId="77777777" w:rsidR="00F65CA8" w:rsidRPr="00A01249" w:rsidRDefault="00F65CA8" w:rsidP="00604EA3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ogólna na poziomie szkoły średniej.</w:t>
            </w:r>
          </w:p>
        </w:tc>
      </w:tr>
    </w:tbl>
    <w:p w14:paraId="6ADB40B2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</w:p>
    <w:p w14:paraId="784DEAFD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  <w:r w:rsidRPr="00A01249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03CF5B4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szCs w:val="24"/>
        </w:rPr>
      </w:pPr>
    </w:p>
    <w:p w14:paraId="1DAAD5BB" w14:textId="77777777" w:rsidR="00F65CA8" w:rsidRPr="00A01249" w:rsidRDefault="00F65CA8" w:rsidP="00F65CA8">
      <w:pPr>
        <w:pStyle w:val="Podpunkty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F65CA8" w:rsidRPr="00A01249" w14:paraId="52E8BCCF" w14:textId="77777777" w:rsidTr="00604EA3">
        <w:tc>
          <w:tcPr>
            <w:tcW w:w="851" w:type="dxa"/>
            <w:vAlign w:val="center"/>
          </w:tcPr>
          <w:p w14:paraId="3DD62A85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C2A0403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i różnicowanie podstawowych nurtów teoretycznych psychologii</w:t>
            </w:r>
          </w:p>
        </w:tc>
      </w:tr>
      <w:tr w:rsidR="00F65CA8" w:rsidRPr="00A01249" w14:paraId="4237B519" w14:textId="77777777" w:rsidTr="00604EA3">
        <w:tc>
          <w:tcPr>
            <w:tcW w:w="851" w:type="dxa"/>
            <w:vAlign w:val="center"/>
          </w:tcPr>
          <w:p w14:paraId="45A0233F" w14:textId="77777777" w:rsidR="00F65CA8" w:rsidRPr="00A01249" w:rsidRDefault="00F65CA8" w:rsidP="00F65CA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B74FDC2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poznanie, przyswojenie i nabycie sprawności w posługiwaniu się podstawowi pojęciami psychologicznymi</w:t>
            </w:r>
          </w:p>
        </w:tc>
      </w:tr>
      <w:tr w:rsidR="00F65CA8" w:rsidRPr="00A01249" w14:paraId="537FF711" w14:textId="77777777" w:rsidTr="00604EA3">
        <w:tc>
          <w:tcPr>
            <w:tcW w:w="851" w:type="dxa"/>
            <w:vAlign w:val="center"/>
          </w:tcPr>
          <w:p w14:paraId="6E2B4DB5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E50F97D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poznanie ogólnych prawidłowości funkcjonowania psychicznego człowieka</w:t>
            </w:r>
          </w:p>
        </w:tc>
      </w:tr>
      <w:tr w:rsidR="00F65CA8" w:rsidRPr="00A01249" w14:paraId="261F3B05" w14:textId="77777777" w:rsidTr="00604EA3">
        <w:tc>
          <w:tcPr>
            <w:tcW w:w="851" w:type="dxa"/>
            <w:vAlign w:val="center"/>
          </w:tcPr>
          <w:p w14:paraId="6F362C07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vAlign w:val="center"/>
          </w:tcPr>
          <w:p w14:paraId="0C43F51E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uświadomienie złożoności uwarunkowań społecznych wpływających na przebieg zachowania i procesów psychicznych</w:t>
            </w:r>
          </w:p>
        </w:tc>
      </w:tr>
      <w:tr w:rsidR="00F65CA8" w:rsidRPr="00A01249" w14:paraId="1D743129" w14:textId="77777777" w:rsidTr="00604EA3">
        <w:tc>
          <w:tcPr>
            <w:tcW w:w="851" w:type="dxa"/>
            <w:vAlign w:val="center"/>
          </w:tcPr>
          <w:p w14:paraId="1727EE5C" w14:textId="77777777" w:rsidR="00F65CA8" w:rsidRPr="00A01249" w:rsidRDefault="00F65CA8" w:rsidP="00F65CA8">
            <w:pPr>
              <w:pStyle w:val="Podpunkty"/>
              <w:spacing w:before="40" w:after="40"/>
              <w:ind w:left="0"/>
              <w:jc w:val="center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C5</w:t>
            </w:r>
          </w:p>
        </w:tc>
        <w:tc>
          <w:tcPr>
            <w:tcW w:w="8819" w:type="dxa"/>
            <w:vAlign w:val="center"/>
          </w:tcPr>
          <w:p w14:paraId="71EFF418" w14:textId="77777777" w:rsidR="00F65CA8" w:rsidRPr="00A01249" w:rsidRDefault="00F65CA8" w:rsidP="00604EA3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A01249"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  <w:t>rozwój kompetencji w zakresie współpracy i komunikacji w grupie</w:t>
            </w:r>
          </w:p>
        </w:tc>
      </w:tr>
    </w:tbl>
    <w:p w14:paraId="0D8EAFDD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5FD6D14" w14:textId="77777777" w:rsidR="00F65CA8" w:rsidRPr="00A01249" w:rsidRDefault="00F65CA8" w:rsidP="00F65CA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>3.2 Efekty uczenia się dla przedmiotu</w:t>
      </w:r>
      <w:r w:rsidRPr="00A01249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F65CA8" w:rsidRPr="00A01249" w14:paraId="495B68DB" w14:textId="77777777" w:rsidTr="00604EA3">
        <w:tc>
          <w:tcPr>
            <w:tcW w:w="1701" w:type="dxa"/>
            <w:vAlign w:val="center"/>
          </w:tcPr>
          <w:p w14:paraId="564E7028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smallCaps w:val="0"/>
                <w:szCs w:val="24"/>
              </w:rPr>
              <w:t>EK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1A318AD8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9A851EA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0124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65CA8" w:rsidRPr="00A01249" w14:paraId="6B16EF19" w14:textId="77777777" w:rsidTr="00604EA3">
        <w:tc>
          <w:tcPr>
            <w:tcW w:w="1701" w:type="dxa"/>
            <w:vAlign w:val="center"/>
          </w:tcPr>
          <w:p w14:paraId="52D2744C" w14:textId="05067686" w:rsidR="00F65CA8" w:rsidRPr="00A01249" w:rsidRDefault="00496417" w:rsidP="00604EA3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3F1F7942" w14:textId="77777777" w:rsidR="00F65CA8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517B2A4" w14:textId="4BEB1273" w:rsidR="00496417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EC4602C" w14:textId="745F129D" w:rsidR="00496417" w:rsidRPr="00A01249" w:rsidRDefault="00496417" w:rsidP="0049641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Cs/>
                <w:smallCaps w:val="0"/>
                <w:szCs w:val="24"/>
              </w:rPr>
              <w:t>B.1.W1.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96417">
              <w:rPr>
                <w:rFonts w:ascii="Corbel" w:hAnsi="Corbel"/>
                <w:b w:val="0"/>
                <w:smallCaps w:val="0"/>
                <w:szCs w:val="24"/>
              </w:rPr>
              <w:t>podstawowe pojęcia psychologii: procesy poznawcze, spostrzeganie, odbiór i przetwarzanie informacji, proces mowy, myślenie i rozumowanie, uczenie się i pamięć, rolę uwagi, emocje i motywacje w procesach regulacji zachowania, zdolności i uzdolnienia; psychologię różnic indywidualnych – różnice w zakresie inteligencji, temperamentu, osobowości i stylu poznawczego</w:t>
            </w:r>
          </w:p>
        </w:tc>
        <w:tc>
          <w:tcPr>
            <w:tcW w:w="1873" w:type="dxa"/>
            <w:vAlign w:val="center"/>
          </w:tcPr>
          <w:p w14:paraId="7EAA6CA5" w14:textId="7A17D2FB" w:rsidR="00F65CA8" w:rsidRPr="00A01249" w:rsidRDefault="00496417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</w:tc>
      </w:tr>
      <w:tr w:rsidR="00496417" w:rsidRPr="00A01249" w14:paraId="19EA604B" w14:textId="77777777" w:rsidTr="00604EA3">
        <w:tc>
          <w:tcPr>
            <w:tcW w:w="1701" w:type="dxa"/>
            <w:vAlign w:val="center"/>
          </w:tcPr>
          <w:p w14:paraId="73EB3BAC" w14:textId="208F167F" w:rsidR="00496417" w:rsidRPr="00496417" w:rsidRDefault="00496417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496417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vAlign w:val="center"/>
          </w:tcPr>
          <w:p w14:paraId="447C3766" w14:textId="77777777" w:rsidR="00496417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2322DC8C" w14:textId="77777777" w:rsidR="00496417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25D3C35" w14:textId="7FAF7B52" w:rsidR="00496417" w:rsidRPr="00A01249" w:rsidRDefault="00496417" w:rsidP="0049641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6417">
              <w:rPr>
                <w:rFonts w:ascii="Corbel" w:hAnsi="Corbel"/>
                <w:bCs/>
                <w:smallCaps w:val="0"/>
                <w:szCs w:val="24"/>
              </w:rPr>
              <w:t>B.1.U2.</w:t>
            </w:r>
            <w:r w:rsidRPr="00496417">
              <w:rPr>
                <w:rFonts w:ascii="Corbel" w:hAnsi="Corbel"/>
                <w:b w:val="0"/>
                <w:smallCaps w:val="0"/>
                <w:szCs w:val="24"/>
              </w:rPr>
              <w:t xml:space="preserve"> obserwować zachowania społeczne i ich uwarunkowania;</w:t>
            </w:r>
          </w:p>
        </w:tc>
        <w:tc>
          <w:tcPr>
            <w:tcW w:w="1873" w:type="dxa"/>
            <w:vAlign w:val="center"/>
          </w:tcPr>
          <w:p w14:paraId="6DDB8781" w14:textId="65BFBFD8" w:rsidR="00496417" w:rsidRPr="00A01249" w:rsidRDefault="00E15207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15207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</w:tc>
      </w:tr>
      <w:tr w:rsidR="00DB20BC" w:rsidRPr="00A01249" w14:paraId="6C014DBA" w14:textId="77777777" w:rsidTr="000E4213">
        <w:tc>
          <w:tcPr>
            <w:tcW w:w="1701" w:type="dxa"/>
          </w:tcPr>
          <w:p w14:paraId="69DF8758" w14:textId="640A03D5" w:rsidR="00DB20BC" w:rsidRPr="00A01249" w:rsidRDefault="00DB20BC" w:rsidP="00DB20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C48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32AFC906" w14:textId="039FD059" w:rsidR="00DB20BC" w:rsidRPr="00A01249" w:rsidRDefault="00DB20BC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20BC">
              <w:rPr>
                <w:rFonts w:ascii="Corbel" w:hAnsi="Corbel"/>
                <w:b/>
                <w:bCs/>
                <w:sz w:val="24"/>
                <w:szCs w:val="24"/>
              </w:rPr>
              <w:t>B.1.U3.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DB20BC">
              <w:rPr>
                <w:rFonts w:ascii="Corbel" w:hAnsi="Corbel"/>
                <w:sz w:val="24"/>
                <w:szCs w:val="24"/>
              </w:rPr>
              <w:t>skutecznie i świadomie komunikować się;</w:t>
            </w:r>
          </w:p>
        </w:tc>
        <w:tc>
          <w:tcPr>
            <w:tcW w:w="1873" w:type="dxa"/>
            <w:vAlign w:val="center"/>
          </w:tcPr>
          <w:p w14:paraId="43B0AD9E" w14:textId="1D9F4489" w:rsidR="00DB20BC" w:rsidRPr="00E15207" w:rsidRDefault="00E15207" w:rsidP="00DB20BC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PS.U6.</w:t>
            </w:r>
          </w:p>
        </w:tc>
      </w:tr>
      <w:tr w:rsidR="00DB20BC" w:rsidRPr="00A01249" w14:paraId="41E44FDF" w14:textId="77777777" w:rsidTr="000E4213">
        <w:tc>
          <w:tcPr>
            <w:tcW w:w="1701" w:type="dxa"/>
          </w:tcPr>
          <w:p w14:paraId="55858CB2" w14:textId="50AF33B7" w:rsidR="00DB20BC" w:rsidRPr="00A01249" w:rsidRDefault="00DB20BC" w:rsidP="00DB20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C48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F735E01" w14:textId="18D878A9" w:rsidR="00DB20BC" w:rsidRPr="00DB20BC" w:rsidRDefault="00DB20BC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20BC">
              <w:rPr>
                <w:rFonts w:ascii="Corbel" w:hAnsi="Corbel"/>
                <w:b/>
                <w:bCs/>
                <w:sz w:val="24"/>
                <w:szCs w:val="24"/>
              </w:rPr>
              <w:t>B.1.U4.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DB20BC">
              <w:rPr>
                <w:rFonts w:ascii="Corbel" w:hAnsi="Corbel"/>
                <w:sz w:val="24"/>
                <w:szCs w:val="24"/>
              </w:rPr>
              <w:t>porozumieć się w sytuacji konfliktowej</w:t>
            </w:r>
            <w:r>
              <w:rPr>
                <w:rFonts w:ascii="Corbel" w:hAnsi="Corbel"/>
                <w:sz w:val="24"/>
                <w:szCs w:val="24"/>
              </w:rPr>
              <w:t>;</w:t>
            </w:r>
          </w:p>
        </w:tc>
        <w:tc>
          <w:tcPr>
            <w:tcW w:w="1873" w:type="dxa"/>
            <w:vAlign w:val="center"/>
          </w:tcPr>
          <w:p w14:paraId="07EA484C" w14:textId="6786076E" w:rsidR="00DB20BC" w:rsidRPr="00E15207" w:rsidRDefault="00E15207" w:rsidP="00DB20BC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PS.U6.</w:t>
            </w:r>
          </w:p>
        </w:tc>
      </w:tr>
      <w:tr w:rsidR="00DB20BC" w:rsidRPr="00A01249" w14:paraId="54E75025" w14:textId="77777777" w:rsidTr="000E4213">
        <w:tc>
          <w:tcPr>
            <w:tcW w:w="1701" w:type="dxa"/>
          </w:tcPr>
          <w:p w14:paraId="4CE48CFA" w14:textId="35627149" w:rsidR="00DB20BC" w:rsidRPr="00A01249" w:rsidRDefault="00DB20BC" w:rsidP="00DB20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2C48">
              <w:rPr>
                <w:rFonts w:ascii="Corbel" w:hAnsi="Corbel"/>
                <w:b w:val="0"/>
                <w:bCs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7011DF8" w14:textId="2637291C" w:rsidR="00DB20BC" w:rsidRPr="00DB20BC" w:rsidRDefault="00DB20BC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20BC">
              <w:rPr>
                <w:rFonts w:ascii="Corbel" w:hAnsi="Corbel"/>
                <w:b/>
                <w:bCs/>
                <w:sz w:val="24"/>
                <w:szCs w:val="24"/>
              </w:rPr>
              <w:t>B.1.U9.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DB20BC">
              <w:rPr>
                <w:rFonts w:ascii="Corbel" w:hAnsi="Corbel"/>
                <w:sz w:val="24"/>
                <w:szCs w:val="24"/>
              </w:rPr>
              <w:t>zaplanować, na podstawie świadomej autorefleksji, działania na rzecz rozwoju zawodowego.</w:t>
            </w:r>
          </w:p>
        </w:tc>
        <w:tc>
          <w:tcPr>
            <w:tcW w:w="1873" w:type="dxa"/>
            <w:vAlign w:val="center"/>
          </w:tcPr>
          <w:p w14:paraId="00E7BA6B" w14:textId="4F76723B" w:rsidR="00DB20BC" w:rsidRPr="00E15207" w:rsidRDefault="00E15207" w:rsidP="00DB20BC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PS.U6.</w:t>
            </w:r>
          </w:p>
        </w:tc>
      </w:tr>
      <w:tr w:rsidR="00DB20BC" w:rsidRPr="00A01249" w14:paraId="37AAD334" w14:textId="77777777" w:rsidTr="00F65CA8">
        <w:tc>
          <w:tcPr>
            <w:tcW w:w="1701" w:type="dxa"/>
            <w:vAlign w:val="center"/>
          </w:tcPr>
          <w:p w14:paraId="60774BD4" w14:textId="419CA9B3" w:rsidR="00DB20BC" w:rsidRPr="00A01249" w:rsidRDefault="001D015A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015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639E8D40" w14:textId="77777777" w:rsidR="00DB20BC" w:rsidRPr="001D015A" w:rsidRDefault="001D015A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015A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42BDA18F" w14:textId="77777777" w:rsidR="001D015A" w:rsidRDefault="001D015A" w:rsidP="00DB20BC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</w:p>
          <w:p w14:paraId="5BA4E472" w14:textId="0AB90FE5" w:rsidR="001D015A" w:rsidRPr="001D015A" w:rsidRDefault="001D015A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015A">
              <w:rPr>
                <w:rFonts w:ascii="Corbel" w:hAnsi="Corbel"/>
                <w:b/>
                <w:bCs/>
                <w:sz w:val="24"/>
                <w:szCs w:val="24"/>
              </w:rPr>
              <w:t>B.1.K1.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1D015A">
              <w:rPr>
                <w:rFonts w:ascii="Corbel" w:hAnsi="Corbel"/>
                <w:sz w:val="24"/>
                <w:szCs w:val="24"/>
              </w:rPr>
              <w:t>ciągłego doskonalenia swojej wiedzy merytorycznej;</w:t>
            </w:r>
          </w:p>
        </w:tc>
        <w:tc>
          <w:tcPr>
            <w:tcW w:w="1873" w:type="dxa"/>
            <w:vAlign w:val="center"/>
          </w:tcPr>
          <w:p w14:paraId="5FDCE0D9" w14:textId="5343FB65" w:rsidR="00DB20BC" w:rsidRPr="00E15207" w:rsidRDefault="00E15207" w:rsidP="00F65CA8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PS.K3.</w:t>
            </w:r>
          </w:p>
        </w:tc>
      </w:tr>
      <w:tr w:rsidR="00DB20BC" w:rsidRPr="00A01249" w14:paraId="548FFA72" w14:textId="77777777" w:rsidTr="00F65CA8">
        <w:tc>
          <w:tcPr>
            <w:tcW w:w="1701" w:type="dxa"/>
            <w:vAlign w:val="center"/>
          </w:tcPr>
          <w:p w14:paraId="2917B03A" w14:textId="2FBB3CBB" w:rsidR="00DB20BC" w:rsidRPr="00A01249" w:rsidRDefault="001D015A" w:rsidP="00F65C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D015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0CD0669B" w14:textId="5D6804CD" w:rsidR="00DB20BC" w:rsidRPr="001D015A" w:rsidRDefault="001D015A" w:rsidP="00DB20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D015A">
              <w:rPr>
                <w:rFonts w:ascii="Corbel" w:hAnsi="Corbel"/>
                <w:b/>
                <w:bCs/>
                <w:sz w:val="24"/>
                <w:szCs w:val="24"/>
              </w:rPr>
              <w:t>B.1.K2.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1D015A">
              <w:rPr>
                <w:rFonts w:ascii="Corbel" w:hAnsi="Corbel"/>
                <w:sz w:val="24"/>
                <w:szCs w:val="24"/>
              </w:rPr>
              <w:t>poszukiwania nowych zasobów wzbogacających treści nauczania.</w:t>
            </w:r>
          </w:p>
        </w:tc>
        <w:tc>
          <w:tcPr>
            <w:tcW w:w="1873" w:type="dxa"/>
            <w:vAlign w:val="center"/>
          </w:tcPr>
          <w:p w14:paraId="31FD115D" w14:textId="78BFE962" w:rsidR="00DB20BC" w:rsidRPr="00E15207" w:rsidRDefault="00E15207" w:rsidP="00F65CA8">
            <w:pPr>
              <w:pStyle w:val="Default"/>
              <w:jc w:val="center"/>
              <w:rPr>
                <w:rFonts w:ascii="Corbel" w:hAnsi="Corbel" w:cs="Times New Roman"/>
                <w:bCs/>
                <w:smallCaps/>
              </w:rPr>
            </w:pPr>
            <w:r w:rsidRPr="00E15207">
              <w:rPr>
                <w:rFonts w:ascii="Corbel" w:hAnsi="Corbel" w:cs="Times New Roman"/>
                <w:bCs/>
                <w:smallCaps/>
              </w:rPr>
              <w:t>PS.K3.</w:t>
            </w:r>
          </w:p>
        </w:tc>
      </w:tr>
    </w:tbl>
    <w:p w14:paraId="48E94683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42E2C3" w14:textId="77777777" w:rsidR="002C41C6" w:rsidRPr="00A01249" w:rsidRDefault="00F65CA8" w:rsidP="00F65CA8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 xml:space="preserve">3.3 Treści programowe </w:t>
      </w:r>
      <w:r w:rsidRPr="00A01249">
        <w:rPr>
          <w:rFonts w:ascii="Corbel" w:hAnsi="Corbel"/>
          <w:sz w:val="24"/>
          <w:szCs w:val="24"/>
        </w:rPr>
        <w:t xml:space="preserve"> </w:t>
      </w:r>
    </w:p>
    <w:p w14:paraId="79021E24" w14:textId="77777777" w:rsidR="00F65CA8" w:rsidRPr="00A01249" w:rsidRDefault="00F65CA8" w:rsidP="00F65CA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 </w:t>
      </w:r>
    </w:p>
    <w:p w14:paraId="614B39F8" w14:textId="77777777" w:rsidR="00F65CA8" w:rsidRPr="00A01249" w:rsidRDefault="00F65CA8" w:rsidP="00F65CA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5CA8" w:rsidRPr="00A01249" w14:paraId="61B543A9" w14:textId="77777777" w:rsidTr="00604EA3">
        <w:tc>
          <w:tcPr>
            <w:tcW w:w="9639" w:type="dxa"/>
          </w:tcPr>
          <w:p w14:paraId="1DFBD8B4" w14:textId="77777777" w:rsidR="00F65CA8" w:rsidRPr="00A01249" w:rsidRDefault="00F65CA8" w:rsidP="002C41C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Treści merytoryczne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65CA8" w:rsidRPr="00A01249" w14:paraId="2BF4663E" w14:textId="77777777" w:rsidTr="00604EA3">
        <w:tc>
          <w:tcPr>
            <w:tcW w:w="9639" w:type="dxa"/>
          </w:tcPr>
          <w:p w14:paraId="01F1952C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lastRenderedPageBreak/>
              <w:t>Definicja, przedmiot psychologii, metody badań psychologicznych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  <w:r w:rsidRPr="00A01249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F65CA8" w:rsidRPr="00A01249" w14:paraId="4606959A" w14:textId="77777777" w:rsidTr="00604EA3">
        <w:trPr>
          <w:trHeight w:val="115"/>
        </w:trPr>
        <w:tc>
          <w:tcPr>
            <w:tcW w:w="9639" w:type="dxa"/>
          </w:tcPr>
          <w:p w14:paraId="5A032746" w14:textId="77777777" w:rsidR="00F65CA8" w:rsidRPr="00A01249" w:rsidRDefault="00F65CA8" w:rsidP="002C41C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Neurofizjologiczne podstawy umysłu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4C8F7DD7" w14:textId="77777777" w:rsidTr="00604EA3">
        <w:tc>
          <w:tcPr>
            <w:tcW w:w="9639" w:type="dxa"/>
          </w:tcPr>
          <w:p w14:paraId="05A60160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Psychoanalityczny portret człowieka – w głąb psychologii motywacji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7B47793A" w14:textId="77777777" w:rsidTr="00604EA3">
        <w:tc>
          <w:tcPr>
            <w:tcW w:w="9639" w:type="dxa"/>
          </w:tcPr>
          <w:p w14:paraId="37DB8343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 Człowiek zewnątrzsterowny – behawioryzm, psychologia uczenia się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011078D7" w14:textId="77777777" w:rsidTr="00604EA3">
        <w:tc>
          <w:tcPr>
            <w:tcW w:w="9639" w:type="dxa"/>
          </w:tcPr>
          <w:p w14:paraId="0002A8C0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Psychologia humanistyczna – hierarchiczność potrzeb i motywacji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28A98F7F" w14:textId="77777777" w:rsidTr="00604EA3">
        <w:tc>
          <w:tcPr>
            <w:tcW w:w="9639" w:type="dxa"/>
          </w:tcPr>
          <w:p w14:paraId="6FF86E3A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Psychologia ewolucyjna – spotkanie biologii i psychologii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BF2BAC1" w14:textId="77777777" w:rsidR="00F65CA8" w:rsidRPr="00A01249" w:rsidRDefault="00F65CA8" w:rsidP="00F65CA8">
      <w:pPr>
        <w:spacing w:after="0" w:line="240" w:lineRule="auto"/>
        <w:rPr>
          <w:rFonts w:ascii="Corbel" w:hAnsi="Corbel"/>
          <w:sz w:val="24"/>
          <w:szCs w:val="24"/>
        </w:rPr>
      </w:pPr>
    </w:p>
    <w:p w14:paraId="79F339C1" w14:textId="77777777" w:rsidR="00F65CA8" w:rsidRPr="00A01249" w:rsidRDefault="00F65CA8" w:rsidP="002C41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01249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5CA8" w:rsidRPr="00A01249" w14:paraId="08070D98" w14:textId="77777777" w:rsidTr="00604EA3">
        <w:tc>
          <w:tcPr>
            <w:tcW w:w="9639" w:type="dxa"/>
          </w:tcPr>
          <w:p w14:paraId="02FB916F" w14:textId="77777777" w:rsidR="00F65CA8" w:rsidRPr="00A01249" w:rsidRDefault="00F65CA8" w:rsidP="00604EA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Treści merytoryczne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65CA8" w:rsidRPr="00A01249" w14:paraId="6FF5C014" w14:textId="77777777" w:rsidTr="00604EA3">
        <w:tc>
          <w:tcPr>
            <w:tcW w:w="9639" w:type="dxa"/>
          </w:tcPr>
          <w:p w14:paraId="11A13187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Przetwarzanie informacji - Percepcja i uwaga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636FC36A" w14:textId="77777777" w:rsidTr="00604EA3">
        <w:tc>
          <w:tcPr>
            <w:tcW w:w="9639" w:type="dxa"/>
          </w:tcPr>
          <w:p w14:paraId="41D6AB20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Przechowywanie informacji 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–</w:t>
            </w:r>
            <w:r w:rsidRPr="00A01249">
              <w:rPr>
                <w:rFonts w:ascii="Corbel" w:hAnsi="Corbel"/>
                <w:sz w:val="24"/>
                <w:szCs w:val="24"/>
              </w:rPr>
              <w:t xml:space="preserve"> Pamięć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4C90DED6" w14:textId="77777777" w:rsidTr="00604EA3">
        <w:tc>
          <w:tcPr>
            <w:tcW w:w="9639" w:type="dxa"/>
          </w:tcPr>
          <w:p w14:paraId="51A89CB6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Procesy emocjonalne i motywacyjne. Stres. Wpływ na procesy kognitywne i społeczne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65CA8" w:rsidRPr="00A01249" w14:paraId="5C33CDAF" w14:textId="77777777" w:rsidTr="00604EA3">
        <w:tc>
          <w:tcPr>
            <w:tcW w:w="9639" w:type="dxa"/>
          </w:tcPr>
          <w:p w14:paraId="6CC1A715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Inteligencja – ogólna zdolność przetwarzania informacji i uczenia się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A66928F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114593" w14:textId="77777777" w:rsidR="00F65CA8" w:rsidRPr="00A01249" w:rsidRDefault="00F65CA8" w:rsidP="00F65CA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3.4 Metody dydaktyczne</w:t>
      </w:r>
      <w:r w:rsidRPr="00A01249">
        <w:rPr>
          <w:rFonts w:ascii="Corbel" w:hAnsi="Corbel"/>
          <w:b w:val="0"/>
          <w:smallCaps w:val="0"/>
          <w:szCs w:val="24"/>
        </w:rPr>
        <w:t xml:space="preserve"> </w:t>
      </w:r>
    </w:p>
    <w:p w14:paraId="1DA6F923" w14:textId="77777777" w:rsidR="00F65CA8" w:rsidRPr="00A01249" w:rsidRDefault="00C34804" w:rsidP="008B418F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w</w:t>
      </w:r>
      <w:r w:rsidR="002C41C6" w:rsidRPr="00A01249">
        <w:rPr>
          <w:rFonts w:ascii="Corbel" w:hAnsi="Corbel"/>
          <w:b w:val="0"/>
          <w:smallCaps w:val="0"/>
          <w:szCs w:val="24"/>
        </w:rPr>
        <w:t>ykład: w</w:t>
      </w:r>
      <w:r w:rsidR="00F65CA8" w:rsidRPr="00A01249">
        <w:rPr>
          <w:rFonts w:ascii="Corbel" w:hAnsi="Corbel"/>
          <w:b w:val="0"/>
          <w:smallCaps w:val="0"/>
          <w:szCs w:val="24"/>
        </w:rPr>
        <w:t xml:space="preserve">ykład z prezentacja multimedialną, </w:t>
      </w:r>
    </w:p>
    <w:p w14:paraId="29B07A4D" w14:textId="77777777" w:rsidR="00F65CA8" w:rsidRPr="00A01249" w:rsidRDefault="00C34804" w:rsidP="008B418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ć</w:t>
      </w:r>
      <w:r w:rsidR="00F65CA8" w:rsidRPr="00A01249">
        <w:rPr>
          <w:rFonts w:ascii="Corbel" w:hAnsi="Corbel"/>
          <w:b w:val="0"/>
          <w:smallCaps w:val="0"/>
          <w:szCs w:val="24"/>
        </w:rPr>
        <w:t xml:space="preserve">wiczenia: praca w grupach, analiza tekstów z dyskusją, techniki twórczego przetwarzania i prezentowania wiedzy (np. graficzne: schematy, rysunki) </w:t>
      </w:r>
    </w:p>
    <w:p w14:paraId="7250937E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373978" w14:textId="77777777" w:rsidR="00F65CA8" w:rsidRPr="00A01249" w:rsidRDefault="00F65CA8" w:rsidP="00F65CA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4. METODY I KRYTERIA OCENY </w:t>
      </w:r>
    </w:p>
    <w:p w14:paraId="19A46B44" w14:textId="77777777" w:rsidR="00F65CA8" w:rsidRPr="00A01249" w:rsidRDefault="00F65CA8" w:rsidP="00F65CA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B3CBCB" w14:textId="77777777" w:rsidR="00F65CA8" w:rsidRPr="00A01249" w:rsidRDefault="00F65CA8" w:rsidP="002C41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302"/>
        <w:gridCol w:w="2255"/>
      </w:tblGrid>
      <w:tr w:rsidR="00F65CA8" w:rsidRPr="00A01249" w14:paraId="3B517CFB" w14:textId="77777777" w:rsidTr="00FA5A0D">
        <w:tc>
          <w:tcPr>
            <w:tcW w:w="1963" w:type="dxa"/>
            <w:vAlign w:val="center"/>
          </w:tcPr>
          <w:p w14:paraId="339E1E83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02" w:type="dxa"/>
            <w:vAlign w:val="center"/>
          </w:tcPr>
          <w:p w14:paraId="5405536B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B5E02D0" w14:textId="77777777" w:rsidR="00F65CA8" w:rsidRPr="00A01249" w:rsidRDefault="00F65CA8" w:rsidP="00604EA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55" w:type="dxa"/>
            <w:vAlign w:val="center"/>
          </w:tcPr>
          <w:p w14:paraId="109EE8B1" w14:textId="77777777" w:rsidR="00F65CA8" w:rsidRPr="00A01249" w:rsidRDefault="00F65CA8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F65CA8" w:rsidRPr="00A01249" w14:paraId="75407B8B" w14:textId="77777777" w:rsidTr="00FA5A0D">
        <w:tc>
          <w:tcPr>
            <w:tcW w:w="1963" w:type="dxa"/>
          </w:tcPr>
          <w:p w14:paraId="4034893E" w14:textId="77777777" w:rsidR="00F65CA8" w:rsidRPr="00A01249" w:rsidRDefault="002C41C6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302" w:type="dxa"/>
          </w:tcPr>
          <w:p w14:paraId="3A81E41E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255" w:type="dxa"/>
          </w:tcPr>
          <w:p w14:paraId="24192F83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ykład</w:t>
            </w:r>
            <w:r w:rsidRPr="00A01249">
              <w:rPr>
                <w:rFonts w:ascii="Corbel" w:hAnsi="Corbel"/>
                <w:b w:val="0"/>
                <w:szCs w:val="24"/>
              </w:rPr>
              <w:t>, 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7E4FAB71" w14:textId="77777777" w:rsidTr="00FA5A0D">
        <w:tc>
          <w:tcPr>
            <w:tcW w:w="1963" w:type="dxa"/>
          </w:tcPr>
          <w:p w14:paraId="45D08439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302" w:type="dxa"/>
          </w:tcPr>
          <w:p w14:paraId="6B6D5AF1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255" w:type="dxa"/>
          </w:tcPr>
          <w:p w14:paraId="5D46C064" w14:textId="3CC7A844" w:rsidR="00F65CA8" w:rsidRPr="00A01249" w:rsidRDefault="00F0597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 xml:space="preserve">wykład </w:t>
            </w:r>
            <w:r>
              <w:rPr>
                <w:rFonts w:ascii="Corbel" w:hAnsi="Corbel"/>
                <w:b w:val="0"/>
                <w:szCs w:val="24"/>
              </w:rPr>
              <w:t xml:space="preserve">, </w:t>
            </w:r>
            <w:r w:rsidR="00F65CA8"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5E94F587" w14:textId="77777777" w:rsidTr="00FA5A0D">
        <w:tc>
          <w:tcPr>
            <w:tcW w:w="1963" w:type="dxa"/>
          </w:tcPr>
          <w:p w14:paraId="51711C90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302" w:type="dxa"/>
          </w:tcPr>
          <w:p w14:paraId="7B61ACBB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255" w:type="dxa"/>
          </w:tcPr>
          <w:p w14:paraId="6D2C7BC4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7C85EB4C" w14:textId="77777777" w:rsidTr="00FA5A0D">
        <w:tc>
          <w:tcPr>
            <w:tcW w:w="1963" w:type="dxa"/>
          </w:tcPr>
          <w:p w14:paraId="139C2878" w14:textId="77777777" w:rsidR="00F65CA8" w:rsidRPr="00A01249" w:rsidRDefault="002C41C6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EK-0</w:t>
            </w:r>
            <w:r w:rsidR="00F65CA8" w:rsidRPr="00A01249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302" w:type="dxa"/>
          </w:tcPr>
          <w:p w14:paraId="68C930B3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255" w:type="dxa"/>
          </w:tcPr>
          <w:p w14:paraId="095E2A35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65CA8" w:rsidRPr="00A01249" w14:paraId="68F4A5C3" w14:textId="77777777" w:rsidTr="00FA5A0D">
        <w:tc>
          <w:tcPr>
            <w:tcW w:w="1963" w:type="dxa"/>
          </w:tcPr>
          <w:p w14:paraId="38A0BDB8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302" w:type="dxa"/>
          </w:tcPr>
          <w:p w14:paraId="099B001B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55" w:type="dxa"/>
          </w:tcPr>
          <w:p w14:paraId="1A5FD17F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</w:t>
            </w:r>
            <w:r w:rsidR="002C41C6" w:rsidRPr="00A01249">
              <w:rPr>
                <w:rFonts w:ascii="Corbel" w:hAnsi="Corbel"/>
                <w:b w:val="0"/>
                <w:szCs w:val="24"/>
              </w:rPr>
              <w:t>iczenia</w:t>
            </w:r>
          </w:p>
        </w:tc>
      </w:tr>
      <w:tr w:rsidR="00FA5A0D" w:rsidRPr="00A01249" w14:paraId="16A4F9DF" w14:textId="77777777" w:rsidTr="00FA5A0D">
        <w:tc>
          <w:tcPr>
            <w:tcW w:w="1963" w:type="dxa"/>
          </w:tcPr>
          <w:p w14:paraId="592E4AAA" w14:textId="36BDE832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37EB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302" w:type="dxa"/>
          </w:tcPr>
          <w:p w14:paraId="5FF342B5" w14:textId="6FAB3E28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6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55" w:type="dxa"/>
          </w:tcPr>
          <w:p w14:paraId="125309A0" w14:textId="03CD51DC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A5A0D" w:rsidRPr="00A01249" w14:paraId="04461F95" w14:textId="77777777" w:rsidTr="00FA5A0D">
        <w:tc>
          <w:tcPr>
            <w:tcW w:w="1963" w:type="dxa"/>
          </w:tcPr>
          <w:p w14:paraId="0DCBEF38" w14:textId="3A074486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837EB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302" w:type="dxa"/>
          </w:tcPr>
          <w:p w14:paraId="63A4FF7F" w14:textId="177C83C3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647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255" w:type="dxa"/>
          </w:tcPr>
          <w:p w14:paraId="4BEAA844" w14:textId="76CA2582" w:rsidR="00FA5A0D" w:rsidRPr="00A01249" w:rsidRDefault="00FA5A0D" w:rsidP="00FA5A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01249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0C8825A0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18214C" w14:textId="77777777" w:rsidR="00F65CA8" w:rsidRPr="00A01249" w:rsidRDefault="00F65CA8" w:rsidP="002C41C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65CA8" w:rsidRPr="00A01249" w14:paraId="4536CA48" w14:textId="77777777" w:rsidTr="00604EA3">
        <w:tc>
          <w:tcPr>
            <w:tcW w:w="9670" w:type="dxa"/>
          </w:tcPr>
          <w:p w14:paraId="12126DC2" w14:textId="77777777" w:rsidR="00F05978" w:rsidRDefault="00F05978" w:rsidP="00F0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Wykład: obecność obowiązkowa, dopuszczalna jedna nieobecność nieusprawiedliwiona.</w:t>
            </w:r>
          </w:p>
          <w:p w14:paraId="5EC246F6" w14:textId="5C63DCBB" w:rsidR="00F65CA8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Egzamin pisemny w formie testu</w:t>
            </w:r>
            <w:r w:rsidR="00F05978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77E4AB4F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1A8CFB86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2D9A070B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090CEFCA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5057D41A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5470BA5E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5B15E786" w14:textId="77777777" w:rsidR="00FA5A0D" w:rsidRPr="00A01249" w:rsidRDefault="00FA5A0D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376BE8" w14:textId="77777777" w:rsidR="00F65CA8" w:rsidRPr="00A01249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Ćwiczenia: obecność obowiązkowa, dopuszczalna jedna nieobecność nieusprawiedliwiona; </w:t>
            </w:r>
          </w:p>
          <w:p w14:paraId="6A53BD2F" w14:textId="77777777" w:rsidR="00F65CA8" w:rsidRDefault="00F65CA8" w:rsidP="002C41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aktywność w trakcie zajęć, pozytywna o</w:t>
            </w:r>
            <w:r w:rsidR="00D36E91" w:rsidRPr="00A01249">
              <w:rPr>
                <w:rFonts w:ascii="Corbel" w:hAnsi="Corbel"/>
                <w:b w:val="0"/>
                <w:smallCaps w:val="0"/>
                <w:szCs w:val="24"/>
              </w:rPr>
              <w:t>cena z kolokwium zaliczeniowego</w:t>
            </w:r>
            <w:r w:rsidR="00F05978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298D9615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37C36D95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5F4FD1AE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lastRenderedPageBreak/>
              <w:t>4.0 – wykazuje znajomość każdej z treści kształcenia na poziomie 71%-80%</w:t>
            </w:r>
          </w:p>
          <w:p w14:paraId="142BF746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5BA03F4" w14:textId="77777777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53389B6" w14:textId="4A02352D" w:rsidR="00F05978" w:rsidRPr="00F05978" w:rsidRDefault="00F05978" w:rsidP="00F0597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F05978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61FB0AB7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D6F128" w14:textId="77777777" w:rsidR="00F65CA8" w:rsidRPr="00A01249" w:rsidRDefault="00F65CA8" w:rsidP="002C41C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0124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4612"/>
      </w:tblGrid>
      <w:tr w:rsidR="00F65CA8" w:rsidRPr="00A01249" w14:paraId="66A2CD20" w14:textId="77777777" w:rsidTr="00604EA3">
        <w:tc>
          <w:tcPr>
            <w:tcW w:w="4962" w:type="dxa"/>
            <w:vAlign w:val="center"/>
          </w:tcPr>
          <w:p w14:paraId="2EEE9434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1B84E5C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65CA8" w:rsidRPr="00A01249" w14:paraId="29BCEA7B" w14:textId="77777777" w:rsidTr="00604EA3">
        <w:tc>
          <w:tcPr>
            <w:tcW w:w="4962" w:type="dxa"/>
          </w:tcPr>
          <w:p w14:paraId="0EA43D30" w14:textId="77777777" w:rsidR="00F65CA8" w:rsidRPr="00A01249" w:rsidRDefault="00F65CA8" w:rsidP="00CC3C7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4DCC17E1" w14:textId="5382B0A4" w:rsidR="00F65CA8" w:rsidRPr="00A01249" w:rsidRDefault="006D68F9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65CA8" w:rsidRPr="00A01249" w14:paraId="39A97132" w14:textId="77777777" w:rsidTr="00604EA3">
        <w:tc>
          <w:tcPr>
            <w:tcW w:w="4962" w:type="dxa"/>
          </w:tcPr>
          <w:p w14:paraId="4F7C3F0F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  <w:p w14:paraId="6C8BFC23" w14:textId="4AB3EC49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0E7443FB" w14:textId="77777777" w:rsidR="00F05978" w:rsidRDefault="00F0597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154B4D0" w14:textId="737C9BDC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65CA8" w:rsidRPr="00A01249" w14:paraId="16C34B2B" w14:textId="77777777" w:rsidTr="00604EA3">
        <w:tc>
          <w:tcPr>
            <w:tcW w:w="4962" w:type="dxa"/>
          </w:tcPr>
          <w:p w14:paraId="346858A4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C41C6" w:rsidRPr="00A01249">
              <w:rPr>
                <w:rFonts w:ascii="Corbel" w:hAnsi="Corbel"/>
                <w:sz w:val="24"/>
                <w:szCs w:val="24"/>
              </w:rPr>
              <w:t>:</w:t>
            </w:r>
          </w:p>
          <w:p w14:paraId="3044DB1C" w14:textId="77777777" w:rsidR="00F558BD" w:rsidRPr="00F558BD" w:rsidRDefault="00F558BD" w:rsidP="00F558B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58B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C96971D" w14:textId="77777777" w:rsidR="00F558BD" w:rsidRPr="00F558BD" w:rsidRDefault="00F558BD" w:rsidP="00F558BD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558BD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21D5E60" w14:textId="54218A23" w:rsidR="00F65CA8" w:rsidRPr="00A01249" w:rsidRDefault="00F558BD" w:rsidP="00F558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 </w:t>
            </w:r>
            <w:r w:rsidRPr="00F558BD">
              <w:rPr>
                <w:rFonts w:ascii="Corbel" w:hAnsi="Corbel"/>
                <w:sz w:val="24"/>
                <w:szCs w:val="24"/>
              </w:rPr>
              <w:t>analiza literatury</w:t>
            </w:r>
          </w:p>
        </w:tc>
        <w:tc>
          <w:tcPr>
            <w:tcW w:w="4677" w:type="dxa"/>
          </w:tcPr>
          <w:p w14:paraId="590080F6" w14:textId="77777777" w:rsidR="00F65CA8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B39594" w14:textId="77777777" w:rsidR="00F558BD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473F17" w14:textId="4BD4126E" w:rsidR="00F558BD" w:rsidRDefault="006D68F9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44C4AAA3" w14:textId="77777777" w:rsidR="00F558BD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5BBA57B3" w14:textId="06150682" w:rsidR="00F558BD" w:rsidRPr="00A01249" w:rsidRDefault="00F558BD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F65CA8" w:rsidRPr="00A01249" w14:paraId="0D3ADBDC" w14:textId="77777777" w:rsidTr="00604EA3">
        <w:tc>
          <w:tcPr>
            <w:tcW w:w="4962" w:type="dxa"/>
          </w:tcPr>
          <w:p w14:paraId="5D275BA1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9F3135E" w14:textId="3CC8F5E2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F65CA8" w:rsidRPr="00A01249" w14:paraId="753073B8" w14:textId="77777777" w:rsidTr="00604EA3">
        <w:tc>
          <w:tcPr>
            <w:tcW w:w="4962" w:type="dxa"/>
          </w:tcPr>
          <w:p w14:paraId="2611512D" w14:textId="77777777" w:rsidR="00F65CA8" w:rsidRPr="00A01249" w:rsidRDefault="00F65CA8" w:rsidP="00604EA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164056A" w14:textId="77777777" w:rsidR="00F65CA8" w:rsidRPr="00A01249" w:rsidRDefault="00F65CA8" w:rsidP="002C41C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ED44D3C" w14:textId="77777777" w:rsidR="00F65CA8" w:rsidRPr="00A01249" w:rsidRDefault="00F65CA8" w:rsidP="00F65CA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0124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A3D1B0" w14:textId="77777777" w:rsidR="00F65CA8" w:rsidRPr="00A01249" w:rsidRDefault="00F65CA8" w:rsidP="00F65CA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B00D13" w14:textId="77777777" w:rsidR="00F65CA8" w:rsidRPr="00A01249" w:rsidRDefault="00F65CA8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3969"/>
      </w:tblGrid>
      <w:tr w:rsidR="00F65CA8" w:rsidRPr="00A01249" w14:paraId="7AAEFFF0" w14:textId="77777777" w:rsidTr="002C41C6">
        <w:trPr>
          <w:trHeight w:val="397"/>
        </w:trPr>
        <w:tc>
          <w:tcPr>
            <w:tcW w:w="4111" w:type="dxa"/>
          </w:tcPr>
          <w:p w14:paraId="00F27E54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1E5099F" w14:textId="77777777" w:rsidR="00F65CA8" w:rsidRPr="00A01249" w:rsidRDefault="002C41C6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F65CA8" w:rsidRPr="00A01249" w14:paraId="25C309A0" w14:textId="77777777" w:rsidTr="002C41C6">
        <w:trPr>
          <w:trHeight w:val="397"/>
        </w:trPr>
        <w:tc>
          <w:tcPr>
            <w:tcW w:w="4111" w:type="dxa"/>
          </w:tcPr>
          <w:p w14:paraId="269D8437" w14:textId="77777777" w:rsidR="00F65CA8" w:rsidRPr="00A01249" w:rsidRDefault="00F65CA8" w:rsidP="00604E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3E5E65C" w14:textId="77777777" w:rsidR="00F65CA8" w:rsidRPr="00A01249" w:rsidRDefault="002C41C6" w:rsidP="002C41C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6550D6D" w14:textId="77777777" w:rsidR="00F65CA8" w:rsidRPr="00A01249" w:rsidRDefault="00F65CA8" w:rsidP="00F65CA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F0E151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0CEA4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47132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E7782AE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DCF5D3" w14:textId="77777777" w:rsidR="00F65CA8" w:rsidRPr="00A01249" w:rsidRDefault="00F65CA8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0124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C41C6" w:rsidRPr="00A01249" w14:paraId="71C72AD4" w14:textId="77777777" w:rsidTr="002C41C6">
        <w:tc>
          <w:tcPr>
            <w:tcW w:w="9778" w:type="dxa"/>
          </w:tcPr>
          <w:p w14:paraId="4CCF645C" w14:textId="77777777" w:rsidR="00A86BC6" w:rsidRPr="00A01249" w:rsidRDefault="00A86BC6" w:rsidP="00A86BC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4B4A0CEA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Ciccarelli S., White N. (2015).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Poznań: DW Rebis </w:t>
            </w:r>
          </w:p>
          <w:p w14:paraId="72DE51A2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Zimbardo.P, Johnson, R. Mc.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Cann.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5., r. 2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. Warszawa: PWN</w:t>
            </w:r>
          </w:p>
          <w:p w14:paraId="55EEB1E1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Zimbardo.P, Johnson, R. Mc.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Cann.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1,. r. 2.4.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Warszawa: PWN</w:t>
            </w:r>
          </w:p>
          <w:p w14:paraId="412AF2A9" w14:textId="77777777" w:rsidR="00A86B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Zimbardo.P, Johnson, R. Mc.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Cann.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Psychologia, kluczowe koncepcje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A01249">
              <w:rPr>
                <w:rFonts w:ascii="Corbel" w:hAnsi="Corbel"/>
                <w:smallCaps w:val="0"/>
                <w:szCs w:val="24"/>
              </w:rPr>
              <w:t>t. 2., r. 1.9.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 Warszawa: PWN</w:t>
            </w:r>
          </w:p>
          <w:p w14:paraId="27AC02C8" w14:textId="77777777" w:rsidR="00A86BC6" w:rsidRPr="00A01249" w:rsidRDefault="00A86BC6" w:rsidP="00A86BC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jc w:val="both"/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  <w:u w:val="single"/>
              </w:rPr>
              <w:t xml:space="preserve">Kozielecki, J. (1997). </w:t>
            </w:r>
            <w:r w:rsidRPr="00A01249">
              <w:rPr>
                <w:rFonts w:ascii="Corbel" w:hAnsi="Corbel"/>
                <w:i/>
                <w:sz w:val="24"/>
                <w:szCs w:val="24"/>
                <w:u w:val="single"/>
              </w:rPr>
              <w:t>Psychologiczne koncepcje człowieka</w:t>
            </w:r>
            <w:r w:rsidRPr="00A01249">
              <w:rPr>
                <w:rFonts w:ascii="Corbel" w:hAnsi="Corbel"/>
                <w:sz w:val="24"/>
                <w:szCs w:val="24"/>
                <w:u w:val="single"/>
              </w:rPr>
              <w:t>. Warszawa: WA Żak</w:t>
            </w:r>
            <w:r w:rsidRPr="00A01249">
              <w:rPr>
                <w:rFonts w:ascii="Corbel" w:hAnsi="Corbel"/>
                <w:b/>
                <w:smallCaps/>
                <w:sz w:val="24"/>
                <w:szCs w:val="24"/>
              </w:rPr>
              <w:t xml:space="preserve">. </w:t>
            </w:r>
            <w:r w:rsidRPr="00A01249">
              <w:rPr>
                <w:rFonts w:ascii="Corbel" w:hAnsi="Corbel"/>
                <w:sz w:val="24"/>
                <w:szCs w:val="24"/>
                <w:u w:val="single"/>
              </w:rPr>
              <w:t>Lektura.  Praca własna studenta , obowiązuje na egzaminie</w:t>
            </w:r>
            <w:r w:rsidRPr="00A01249">
              <w:rPr>
                <w:rFonts w:ascii="Corbel" w:hAnsi="Corbel"/>
                <w:sz w:val="24"/>
                <w:szCs w:val="24"/>
              </w:rPr>
              <w:t>.</w:t>
            </w:r>
          </w:p>
          <w:p w14:paraId="0CF36DC7" w14:textId="77777777" w:rsidR="002C41C6" w:rsidRPr="00A01249" w:rsidRDefault="00A86BC6" w:rsidP="00A86B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Bieżące numery Biuletynu Zakładu Psychologii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Wgląd 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– wybrane artykuły</w:t>
            </w:r>
          </w:p>
        </w:tc>
      </w:tr>
      <w:tr w:rsidR="002C41C6" w:rsidRPr="00A01249" w14:paraId="6DD3984A" w14:textId="77777777" w:rsidTr="002C41C6">
        <w:tc>
          <w:tcPr>
            <w:tcW w:w="9778" w:type="dxa"/>
          </w:tcPr>
          <w:p w14:paraId="00C3086C" w14:textId="77777777" w:rsidR="00A86BC6" w:rsidRPr="00A01249" w:rsidRDefault="00A86BC6" w:rsidP="00A86BC6">
            <w:pPr>
              <w:rPr>
                <w:rFonts w:ascii="Corbel" w:hAnsi="Corbel"/>
                <w:b/>
                <w:sz w:val="24"/>
                <w:szCs w:val="24"/>
              </w:rPr>
            </w:pPr>
            <w:r w:rsidRPr="00A01249">
              <w:rPr>
                <w:rFonts w:ascii="Corbel" w:hAnsi="Corbel"/>
                <w:b/>
                <w:sz w:val="24"/>
                <w:szCs w:val="24"/>
              </w:rPr>
              <w:t xml:space="preserve">Literatura uzupełniająca: </w:t>
            </w:r>
          </w:p>
          <w:p w14:paraId="5526BF05" w14:textId="77777777" w:rsidR="00A86BC6" w:rsidRPr="00A01249" w:rsidRDefault="00A86BC6" w:rsidP="00A86BC6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A01249">
              <w:rPr>
                <w:rFonts w:ascii="Corbel" w:hAnsi="Corbel"/>
                <w:sz w:val="24"/>
                <w:szCs w:val="24"/>
              </w:rPr>
              <w:t xml:space="preserve">Zimbardo Ph., (1999). </w:t>
            </w:r>
            <w:r w:rsidRPr="00A01249">
              <w:rPr>
                <w:rFonts w:ascii="Corbel" w:hAnsi="Corbel"/>
                <w:i/>
                <w:sz w:val="24"/>
                <w:szCs w:val="24"/>
              </w:rPr>
              <w:t>Psychologia i życie</w:t>
            </w:r>
            <w:r w:rsidRPr="00A01249">
              <w:rPr>
                <w:rFonts w:ascii="Corbel" w:hAnsi="Corbel"/>
                <w:sz w:val="24"/>
                <w:szCs w:val="24"/>
              </w:rPr>
              <w:t>. Warszawa: PWN.</w:t>
            </w:r>
          </w:p>
          <w:p w14:paraId="4A7B0DF7" w14:textId="77777777" w:rsidR="002C41C6" w:rsidRPr="00A01249" w:rsidRDefault="00A86BC6" w:rsidP="00A86BC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01249">
              <w:rPr>
                <w:rFonts w:ascii="Corbel" w:hAnsi="Corbel"/>
                <w:b w:val="0"/>
                <w:smallCaps w:val="0"/>
                <w:szCs w:val="24"/>
              </w:rPr>
              <w:t xml:space="preserve">Łukasik, A. (2017). </w:t>
            </w:r>
            <w:r w:rsidRPr="00A01249">
              <w:rPr>
                <w:rFonts w:ascii="Corbel" w:hAnsi="Corbel"/>
                <w:b w:val="0"/>
                <w:i/>
                <w:smallCaps w:val="0"/>
                <w:szCs w:val="24"/>
              </w:rPr>
              <w:t>Ewolucyjna psychologia umysłu</w:t>
            </w:r>
            <w:r w:rsidRPr="00A01249">
              <w:rPr>
                <w:rFonts w:ascii="Corbel" w:hAnsi="Corbel"/>
                <w:b w:val="0"/>
                <w:smallCaps w:val="0"/>
                <w:szCs w:val="24"/>
              </w:rPr>
              <w:t>. Rzeszów: UR</w:t>
            </w:r>
          </w:p>
        </w:tc>
      </w:tr>
    </w:tbl>
    <w:p w14:paraId="69864DBC" w14:textId="77777777" w:rsidR="002C41C6" w:rsidRPr="00A01249" w:rsidRDefault="002C41C6" w:rsidP="002C41C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72B776C" w14:textId="1F03EFA4" w:rsidR="00F65CA8" w:rsidRPr="00A01249" w:rsidRDefault="002C41C6" w:rsidP="00F05978">
      <w:pPr>
        <w:pStyle w:val="Punktygwne"/>
        <w:spacing w:before="0" w:after="0"/>
        <w:ind w:firstLine="708"/>
        <w:rPr>
          <w:rFonts w:ascii="Corbel" w:hAnsi="Corbel"/>
          <w:szCs w:val="24"/>
        </w:rPr>
      </w:pPr>
      <w:r w:rsidRPr="00A01249">
        <w:rPr>
          <w:rFonts w:ascii="Corbel" w:hAnsi="Corbel"/>
          <w:b w:val="0"/>
          <w:smallCaps w:val="0"/>
          <w:szCs w:val="24"/>
        </w:rPr>
        <w:t>A</w:t>
      </w:r>
      <w:r w:rsidR="00F65CA8" w:rsidRPr="00A01249">
        <w:rPr>
          <w:rFonts w:ascii="Corbel" w:hAnsi="Corbel"/>
          <w:b w:val="0"/>
          <w:smallCaps w:val="0"/>
          <w:szCs w:val="24"/>
        </w:rPr>
        <w:t>kceptacja Kierownika Jednostki lub osoby upoważnionej</w:t>
      </w:r>
    </w:p>
    <w:sectPr w:rsidR="00F65CA8" w:rsidRPr="00A0124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E6410" w14:textId="77777777" w:rsidR="00247F8D" w:rsidRDefault="00247F8D" w:rsidP="00F65CA8">
      <w:pPr>
        <w:spacing w:after="0" w:line="240" w:lineRule="auto"/>
      </w:pPr>
      <w:r>
        <w:separator/>
      </w:r>
    </w:p>
  </w:endnote>
  <w:endnote w:type="continuationSeparator" w:id="0">
    <w:p w14:paraId="1FA6DCF1" w14:textId="77777777" w:rsidR="00247F8D" w:rsidRDefault="00247F8D" w:rsidP="00F65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D4D47" w14:textId="77777777" w:rsidR="00247F8D" w:rsidRDefault="00247F8D" w:rsidP="00F65CA8">
      <w:pPr>
        <w:spacing w:after="0" w:line="240" w:lineRule="auto"/>
      </w:pPr>
      <w:r>
        <w:separator/>
      </w:r>
    </w:p>
  </w:footnote>
  <w:footnote w:type="continuationSeparator" w:id="0">
    <w:p w14:paraId="6D411ABB" w14:textId="77777777" w:rsidR="00247F8D" w:rsidRDefault="00247F8D" w:rsidP="00F65CA8">
      <w:pPr>
        <w:spacing w:after="0" w:line="240" w:lineRule="auto"/>
      </w:pPr>
      <w:r>
        <w:continuationSeparator/>
      </w:r>
    </w:p>
  </w:footnote>
  <w:footnote w:id="1">
    <w:p w14:paraId="2AF1E30B" w14:textId="77777777" w:rsidR="00F65CA8" w:rsidRDefault="00F65CA8" w:rsidP="00F65CA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A192C"/>
    <w:multiLevelType w:val="hybridMultilevel"/>
    <w:tmpl w:val="E132CDE2"/>
    <w:lvl w:ilvl="0" w:tplc="05DAD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654423"/>
    <w:multiLevelType w:val="hybridMultilevel"/>
    <w:tmpl w:val="CFA68F18"/>
    <w:lvl w:ilvl="0" w:tplc="05DAD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1611217">
    <w:abstractNumId w:val="1"/>
  </w:num>
  <w:num w:numId="2" w16cid:durableId="1488401134">
    <w:abstractNumId w:val="2"/>
  </w:num>
  <w:num w:numId="3" w16cid:durableId="699820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A8"/>
    <w:rsid w:val="00032823"/>
    <w:rsid w:val="000D7412"/>
    <w:rsid w:val="00105BED"/>
    <w:rsid w:val="00115F18"/>
    <w:rsid w:val="001532CF"/>
    <w:rsid w:val="001D015A"/>
    <w:rsid w:val="001D3A01"/>
    <w:rsid w:val="00247F8D"/>
    <w:rsid w:val="00297616"/>
    <w:rsid w:val="002C3F99"/>
    <w:rsid w:val="002C41C6"/>
    <w:rsid w:val="002D6C65"/>
    <w:rsid w:val="0038242D"/>
    <w:rsid w:val="003A2BCA"/>
    <w:rsid w:val="00435A7A"/>
    <w:rsid w:val="0048072D"/>
    <w:rsid w:val="00496417"/>
    <w:rsid w:val="004B06C1"/>
    <w:rsid w:val="004B5223"/>
    <w:rsid w:val="004C2CBF"/>
    <w:rsid w:val="004E4E9D"/>
    <w:rsid w:val="0050317C"/>
    <w:rsid w:val="005361F1"/>
    <w:rsid w:val="005610BE"/>
    <w:rsid w:val="005A60A3"/>
    <w:rsid w:val="005A6520"/>
    <w:rsid w:val="00615C59"/>
    <w:rsid w:val="00653590"/>
    <w:rsid w:val="006C2EC7"/>
    <w:rsid w:val="006D68F9"/>
    <w:rsid w:val="00743655"/>
    <w:rsid w:val="00774DDC"/>
    <w:rsid w:val="007A72A5"/>
    <w:rsid w:val="007F25EA"/>
    <w:rsid w:val="008170CD"/>
    <w:rsid w:val="008B418F"/>
    <w:rsid w:val="008F3496"/>
    <w:rsid w:val="00947A3A"/>
    <w:rsid w:val="009C4AEF"/>
    <w:rsid w:val="00A01249"/>
    <w:rsid w:val="00A14BD6"/>
    <w:rsid w:val="00A45502"/>
    <w:rsid w:val="00A612DD"/>
    <w:rsid w:val="00A86BC6"/>
    <w:rsid w:val="00B20CA9"/>
    <w:rsid w:val="00BB3551"/>
    <w:rsid w:val="00C34804"/>
    <w:rsid w:val="00C430C1"/>
    <w:rsid w:val="00C57C64"/>
    <w:rsid w:val="00CC3C73"/>
    <w:rsid w:val="00D36E91"/>
    <w:rsid w:val="00DA3CA9"/>
    <w:rsid w:val="00DB20BC"/>
    <w:rsid w:val="00E15207"/>
    <w:rsid w:val="00E6760F"/>
    <w:rsid w:val="00E86B66"/>
    <w:rsid w:val="00F05978"/>
    <w:rsid w:val="00F55244"/>
    <w:rsid w:val="00F558BD"/>
    <w:rsid w:val="00F65CA8"/>
    <w:rsid w:val="00F80E01"/>
    <w:rsid w:val="00FA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6EDD6"/>
  <w15:docId w15:val="{26153E61-E7D9-4C6A-80B7-AE9591DB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CA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65CA8"/>
    <w:pPr>
      <w:ind w:left="720"/>
      <w:contextualSpacing/>
    </w:pPr>
  </w:style>
  <w:style w:type="paragraph" w:customStyle="1" w:styleId="Default">
    <w:name w:val="Default"/>
    <w:rsid w:val="00F65C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65CA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65CA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65CA8"/>
    <w:rPr>
      <w:vertAlign w:val="superscript"/>
    </w:rPr>
  </w:style>
  <w:style w:type="paragraph" w:customStyle="1" w:styleId="Punktygwne">
    <w:name w:val="Punkty główne"/>
    <w:basedOn w:val="Normalny"/>
    <w:rsid w:val="00F65CA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65CA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65CA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65CA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65CA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65CA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65CA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65CA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65CA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65CA8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C4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4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A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1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1047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Tomasz Gosztyła</cp:lastModifiedBy>
  <cp:revision>5</cp:revision>
  <dcterms:created xsi:type="dcterms:W3CDTF">2026-06-10T18:28:00Z</dcterms:created>
  <dcterms:modified xsi:type="dcterms:W3CDTF">2026-06-10T19:23:00Z</dcterms:modified>
</cp:coreProperties>
</file>